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20 вересня 2016 року</w:t>
        <w:tab/>
        <w:tab/>
        <w:tab/>
        <w:tab/>
        <w:t xml:space="preserve">№ 592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 гр.Маречко М.С.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Семенівської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гр.Маречка М.С.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Семенівської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гр.Маречкові Михайлу Степановичу на розробку проекту землеустрою щодо відведення земельної ділянки у власність за  рахунок  земель сільськогосподарського призначення площею 2,79 в умовних кадастрових гектарах для ведення товарного сільськогосподарського виробництва на 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Гр.Маречкові М.С.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</w:t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